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55F2ACDF" w:rsidR="00CF5DC3" w:rsidRDefault="0057299C">
      <w:pPr>
        <w:pStyle w:val="Heading1"/>
        <w:keepNext w:val="0"/>
        <w:keepLines w:val="0"/>
        <w:spacing w:before="480"/>
        <w:rPr>
          <w:b/>
          <w:sz w:val="46"/>
          <w:szCs w:val="46"/>
        </w:rPr>
      </w:pPr>
      <w:bookmarkStart w:id="0" w:name="_el0lndllyqej" w:colFirst="0" w:colLast="0"/>
      <w:bookmarkEnd w:id="0"/>
      <w:r>
        <w:rPr>
          <w:b/>
          <w:sz w:val="46"/>
          <w:szCs w:val="46"/>
        </w:rPr>
        <w:t xml:space="preserve">The </w:t>
      </w:r>
      <w:r w:rsidR="00000000">
        <w:rPr>
          <w:b/>
          <w:sz w:val="46"/>
          <w:szCs w:val="46"/>
        </w:rPr>
        <w:t xml:space="preserve">Menopause Support Bundle </w:t>
      </w:r>
    </w:p>
    <w:p w14:paraId="00000002" w14:textId="77777777" w:rsidR="00CF5DC3" w:rsidRDefault="00000000">
      <w:pPr>
        <w:pStyle w:val="Heading2"/>
        <w:keepNext w:val="0"/>
        <w:keepLines w:val="0"/>
        <w:spacing w:after="80"/>
        <w:rPr>
          <w:b/>
          <w:sz w:val="34"/>
          <w:szCs w:val="34"/>
        </w:rPr>
      </w:pPr>
      <w:bookmarkStart w:id="1" w:name="_y9gm7nrfgt61" w:colFirst="0" w:colLast="0"/>
      <w:bookmarkEnd w:id="1"/>
      <w:r>
        <w:rPr>
          <w:b/>
          <w:sz w:val="34"/>
          <w:szCs w:val="34"/>
        </w:rPr>
        <w:t>Find Relief. Feel Like Yourself Again.</w:t>
      </w:r>
    </w:p>
    <w:p w14:paraId="5E35A1BA" w14:textId="0FD3363C" w:rsidR="0057299C" w:rsidRDefault="00C908FA">
      <w:pPr>
        <w:spacing w:before="240" w:after="240"/>
      </w:pPr>
      <w:r w:rsidRPr="00C908FA">
        <w:drawing>
          <wp:inline distT="0" distB="0" distL="0" distR="0" wp14:anchorId="34D44755" wp14:editId="06A11B8B">
            <wp:extent cx="1922400" cy="1284064"/>
            <wp:effectExtent l="0" t="0" r="0" b="0"/>
            <wp:docPr id="56666137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6661379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938303" cy="1294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A3B958" w14:textId="77777777" w:rsidR="008E7F62" w:rsidRDefault="008E7F62">
      <w:pPr>
        <w:spacing w:before="240" w:after="240"/>
      </w:pPr>
    </w:p>
    <w:p w14:paraId="4B245B96" w14:textId="77777777" w:rsidR="008E7F62" w:rsidRPr="00550C48" w:rsidRDefault="008E7F62" w:rsidP="008E7F62">
      <w:pPr>
        <w:spacing w:before="240" w:after="240"/>
        <w:rPr>
          <w:b/>
          <w:bCs/>
        </w:rPr>
      </w:pPr>
      <w:r w:rsidRPr="00550C48">
        <w:rPr>
          <w:b/>
          <w:bCs/>
        </w:rPr>
        <w:t>Hot flashes. Night sweats. Mood swings. Stubborn weight gain. Vaginal dryness.</w:t>
      </w:r>
    </w:p>
    <w:p w14:paraId="1AFB4726" w14:textId="3A3BE19E" w:rsidR="008E7F62" w:rsidRDefault="008E7F62" w:rsidP="008E7F62">
      <w:pPr>
        <w:spacing w:before="240" w:after="240"/>
      </w:pPr>
      <w:r>
        <w:t>If your body feels unfamiliar and you're constantly trying to “push through,” you’re not alon</w:t>
      </w:r>
      <w:r w:rsidR="00550C48">
        <w:t>e!</w:t>
      </w:r>
    </w:p>
    <w:p w14:paraId="43E389DB" w14:textId="7144E19C" w:rsidR="004A246C" w:rsidRDefault="004A246C">
      <w:pPr>
        <w:spacing w:before="240" w:after="240"/>
      </w:pPr>
      <w:r w:rsidRPr="004A246C">
        <w:t>Hormonal shifts caused by</w:t>
      </w:r>
      <w:r w:rsidRPr="00550C48">
        <w:rPr>
          <w:b/>
          <w:bCs/>
        </w:rPr>
        <w:t xml:space="preserve"> menopause, post-menopause, or hysterectomy </w:t>
      </w:r>
      <w:r w:rsidRPr="004A246C">
        <w:t>can leave you feeling out of sync with your body. Many women struggle to find a gentle, effective solution that provides real relief—without unwanted side effects.</w:t>
      </w:r>
    </w:p>
    <w:p w14:paraId="66367706" w14:textId="7A90207E" w:rsidR="008E7F62" w:rsidRDefault="008E7F62">
      <w:pPr>
        <w:spacing w:before="240" w:after="240"/>
      </w:pPr>
      <w:r>
        <w:t xml:space="preserve">Menopause is a natural transition, but that doesn’t mean you have to suffer through it. The </w:t>
      </w:r>
      <w:r>
        <w:rPr>
          <w:b/>
        </w:rPr>
        <w:t>Menopause Support Bundle</w:t>
      </w:r>
      <w:r>
        <w:t xml:space="preserve"> is designed to help you navigate this stage of life with balance and ease. </w:t>
      </w:r>
    </w:p>
    <w:p w14:paraId="00000003" w14:textId="3F7D3CBA" w:rsidR="00CF5DC3" w:rsidRDefault="00550C48">
      <w:pPr>
        <w:spacing w:before="240" w:after="240"/>
      </w:pPr>
      <w:r>
        <w:t>Featuring</w:t>
      </w:r>
      <w:r w:rsidR="004A246C">
        <w:t xml:space="preserve"> </w:t>
      </w:r>
      <w:r w:rsidR="00000000">
        <w:rPr>
          <w:b/>
        </w:rPr>
        <w:t>Hormone Focus, EstroGlow, and ProGestGlow</w:t>
      </w:r>
      <w:r w:rsidR="00000000">
        <w:t xml:space="preserve">, this powerful trio works together to support </w:t>
      </w:r>
      <w:r w:rsidR="00000000">
        <w:rPr>
          <w:b/>
        </w:rPr>
        <w:t>hormone balance, estrogen metabolism, and progesterone levels</w:t>
      </w:r>
      <w:r w:rsidR="00000000">
        <w:t>—so you can feel energized, focused, and in control.</w:t>
      </w:r>
    </w:p>
    <w:p w14:paraId="00000004" w14:textId="77777777" w:rsidR="00CF5DC3" w:rsidRDefault="00000000">
      <w:r>
        <w:rPr>
          <w:noProof/>
        </w:rPr>
      </w:r>
      <w:r>
        <w:rPr>
          <w:noProof/>
        </w:rPr>
        <w:pict w14:anchorId="7E242697">
          <v:rect id="_x0000_i1030" alt="" style="width:468pt;height:.05pt;mso-width-percent:0;mso-height-percent:0;mso-width-percent:0;mso-height-percent:0" o:hralign="center" o:hrstd="t" o:hr="t" fillcolor="#a0a0a0" stroked="f"/>
        </w:pict>
      </w:r>
    </w:p>
    <w:p w14:paraId="00000005" w14:textId="77777777" w:rsidR="00CF5DC3" w:rsidRDefault="00000000">
      <w:pPr>
        <w:pStyle w:val="Heading2"/>
        <w:keepNext w:val="0"/>
        <w:keepLines w:val="0"/>
        <w:spacing w:after="80"/>
        <w:rPr>
          <w:b/>
          <w:sz w:val="34"/>
          <w:szCs w:val="34"/>
        </w:rPr>
      </w:pPr>
      <w:bookmarkStart w:id="2" w:name="_xaogj89zlsvt" w:colFirst="0" w:colLast="0"/>
      <w:bookmarkEnd w:id="2"/>
      <w:r>
        <w:rPr>
          <w:b/>
          <w:sz w:val="34"/>
          <w:szCs w:val="34"/>
        </w:rPr>
        <w:t>Why Choose the Menopause Support Bundle?</w:t>
      </w:r>
    </w:p>
    <w:p w14:paraId="4A2F27A6" w14:textId="77777777" w:rsidR="008E7F62" w:rsidRDefault="008E7F62" w:rsidP="008E7F62">
      <w:pPr>
        <w:numPr>
          <w:ilvl w:val="0"/>
          <w:numId w:val="1"/>
        </w:numPr>
        <w:adjustRightInd w:val="0"/>
        <w:snapToGrid w:val="0"/>
        <w:spacing w:after="120" w:line="240" w:lineRule="auto"/>
      </w:pPr>
      <w:r w:rsidRPr="008E7F62">
        <w:rPr>
          <w:b/>
        </w:rPr>
        <w:t>Supports relief from menopausal/post-menopausal symptoms</w:t>
      </w:r>
      <w:r>
        <w:t xml:space="preserve"> – Helps reduce hot flashes, night sweats, and vaginal dryness</w:t>
      </w:r>
    </w:p>
    <w:p w14:paraId="62F75673" w14:textId="77777777" w:rsidR="008E7F62" w:rsidRDefault="008E7F62" w:rsidP="008E7F62">
      <w:pPr>
        <w:numPr>
          <w:ilvl w:val="0"/>
          <w:numId w:val="1"/>
        </w:numPr>
        <w:adjustRightInd w:val="0"/>
        <w:snapToGrid w:val="0"/>
        <w:spacing w:after="120" w:line="240" w:lineRule="auto"/>
      </w:pPr>
      <w:r>
        <w:rPr>
          <w:b/>
        </w:rPr>
        <w:t>Promotes mood stability &amp; mental clarity</w:t>
      </w:r>
      <w:r>
        <w:t xml:space="preserve"> – Feel calmer, more focused, and emotionally balanced</w:t>
      </w:r>
    </w:p>
    <w:p w14:paraId="4DE84734" w14:textId="77777777" w:rsidR="008E7F62" w:rsidRDefault="00000000" w:rsidP="008E7F62">
      <w:pPr>
        <w:numPr>
          <w:ilvl w:val="0"/>
          <w:numId w:val="1"/>
        </w:numPr>
        <w:adjustRightInd w:val="0"/>
        <w:snapToGrid w:val="0"/>
        <w:spacing w:after="120" w:line="240" w:lineRule="auto"/>
      </w:pPr>
      <w:r>
        <w:rPr>
          <w:b/>
        </w:rPr>
        <w:t>Hormonal Harmony</w:t>
      </w:r>
      <w:r>
        <w:t xml:space="preserve"> – Supports healthy estrogen and progesterone levels for a balanced transition.</w:t>
      </w:r>
    </w:p>
    <w:p w14:paraId="00000009" w14:textId="516FF9D1" w:rsidR="00CF5DC3" w:rsidRDefault="00000000" w:rsidP="008E7F62">
      <w:pPr>
        <w:numPr>
          <w:ilvl w:val="0"/>
          <w:numId w:val="1"/>
        </w:numPr>
        <w:adjustRightInd w:val="0"/>
        <w:snapToGrid w:val="0"/>
        <w:spacing w:after="120" w:line="240" w:lineRule="auto"/>
      </w:pPr>
      <w:r w:rsidRPr="008E7F62">
        <w:rPr>
          <w:b/>
        </w:rPr>
        <w:t>Science-Backed Ingredients</w:t>
      </w:r>
      <w:r>
        <w:t xml:space="preserve"> – Formulated with research-driven ingredients to promote optimal well-being.</w:t>
      </w:r>
    </w:p>
    <w:p w14:paraId="078BA981" w14:textId="77777777" w:rsidR="008E7F62" w:rsidRDefault="008E7F62" w:rsidP="008E7F62">
      <w:pPr>
        <w:spacing w:after="240"/>
        <w:ind w:left="720"/>
      </w:pPr>
    </w:p>
    <w:p w14:paraId="47C5537A" w14:textId="77777777" w:rsidR="008E7F62" w:rsidRDefault="008E7F62" w:rsidP="008E7F62">
      <w:pPr>
        <w:spacing w:after="240"/>
      </w:pPr>
    </w:p>
    <w:p w14:paraId="0AF0EC91" w14:textId="77777777" w:rsidR="008E7F62" w:rsidRDefault="008E7F62" w:rsidP="008E7F62">
      <w:pPr>
        <w:spacing w:after="240"/>
      </w:pPr>
    </w:p>
    <w:p w14:paraId="0000000A" w14:textId="77777777" w:rsidR="00CF5DC3" w:rsidRDefault="00825061">
      <w:r>
        <w:rPr>
          <w:noProof/>
        </w:rPr>
        <w:pict w14:anchorId="706BD410">
          <v:rect id="_x0000_i1029" alt="" style="width:468pt;height:.05pt;mso-width-percent:0;mso-height-percent:0;mso-width-percent:0;mso-height-percent:0" o:hralign="center" o:hrstd="t" o:hr="t" fillcolor="#a0a0a0" stroked="f"/>
        </w:pict>
      </w:r>
    </w:p>
    <w:p w14:paraId="3A11090E" w14:textId="326D3A57" w:rsidR="00C908FA" w:rsidRDefault="00C908FA">
      <w:pPr>
        <w:pStyle w:val="Heading2"/>
        <w:keepNext w:val="0"/>
        <w:keepLines w:val="0"/>
        <w:spacing w:after="80"/>
        <w:rPr>
          <w:b/>
          <w:sz w:val="34"/>
          <w:szCs w:val="34"/>
        </w:rPr>
      </w:pPr>
      <w:bookmarkStart w:id="3" w:name="_2ml78d9sk2zd" w:colFirst="0" w:colLast="0"/>
      <w:bookmarkEnd w:id="3"/>
      <w:r w:rsidRPr="00C908FA">
        <w:rPr>
          <w:b/>
          <w:sz w:val="34"/>
          <w:szCs w:val="34"/>
        </w:rPr>
        <w:drawing>
          <wp:inline distT="0" distB="0" distL="0" distR="0" wp14:anchorId="2363F1ED" wp14:editId="38FF2E36">
            <wp:extent cx="2259395" cy="3384000"/>
            <wp:effectExtent l="0" t="0" r="1270" b="0"/>
            <wp:docPr id="163512414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5124144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273729" cy="3405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00000B" w14:textId="6DAA51CD" w:rsidR="00CF5DC3" w:rsidRDefault="00000000">
      <w:pPr>
        <w:pStyle w:val="Heading2"/>
        <w:keepNext w:val="0"/>
        <w:keepLines w:val="0"/>
        <w:spacing w:after="80"/>
        <w:rPr>
          <w:b/>
          <w:sz w:val="34"/>
          <w:szCs w:val="34"/>
        </w:rPr>
      </w:pPr>
      <w:r>
        <w:rPr>
          <w:b/>
          <w:sz w:val="34"/>
          <w:szCs w:val="34"/>
        </w:rPr>
        <w:t>What's Inside the Bundle?</w:t>
      </w:r>
    </w:p>
    <w:p w14:paraId="43E02C2C" w14:textId="77777777" w:rsidR="00550C48" w:rsidRPr="00550C48" w:rsidRDefault="00550C48" w:rsidP="00550C48"/>
    <w:p w14:paraId="0000000C" w14:textId="77777777" w:rsidR="00CF5DC3" w:rsidRDefault="00000000">
      <w:pPr>
        <w:pStyle w:val="Heading3"/>
        <w:keepNext w:val="0"/>
        <w:keepLines w:val="0"/>
        <w:spacing w:before="280"/>
        <w:rPr>
          <w:b/>
          <w:color w:val="000000"/>
          <w:sz w:val="26"/>
          <w:szCs w:val="26"/>
        </w:rPr>
      </w:pPr>
      <w:bookmarkStart w:id="4" w:name="_9eha3k9yvp6v" w:colFirst="0" w:colLast="0"/>
      <w:bookmarkEnd w:id="4"/>
      <w:r>
        <w:rPr>
          <w:b/>
          <w:color w:val="000000"/>
          <w:sz w:val="26"/>
          <w:szCs w:val="26"/>
        </w:rPr>
        <w:t>Hormone Focus – Natural Hormonal Support</w:t>
      </w:r>
    </w:p>
    <w:p w14:paraId="0000000F" w14:textId="43B4A060" w:rsidR="00CF5DC3" w:rsidRPr="008E7F62" w:rsidRDefault="00000000" w:rsidP="008E7F62">
      <w:pPr>
        <w:spacing w:before="240" w:after="240"/>
      </w:pPr>
      <w:r>
        <w:t xml:space="preserve">A targeted formula designed to </w:t>
      </w:r>
      <w:r>
        <w:rPr>
          <w:b/>
        </w:rPr>
        <w:t>support estrogen metabolism and hormone detoxification</w:t>
      </w:r>
      <w:r>
        <w:t xml:space="preserve">. Key ingredients like </w:t>
      </w:r>
      <w:r>
        <w:rPr>
          <w:b/>
        </w:rPr>
        <w:t>DIM (Diindolylmethane) and Calcium D-Glucarate</w:t>
      </w:r>
      <w:r>
        <w:t xml:space="preserve"> help your body process excess estrogen efficiently, promoting a </w:t>
      </w:r>
      <w:r>
        <w:rPr>
          <w:b/>
        </w:rPr>
        <w:t>healthy balance and reducing symptoms like bloating, fatigue, and irritability</w:t>
      </w:r>
      <w:r>
        <w:t>.</w:t>
      </w:r>
      <w:bookmarkStart w:id="5" w:name="_ebgqefp35izp" w:colFirst="0" w:colLast="0"/>
      <w:bookmarkEnd w:id="5"/>
    </w:p>
    <w:p w14:paraId="00000010" w14:textId="77777777" w:rsidR="00CF5DC3" w:rsidRDefault="00000000">
      <w:pPr>
        <w:pStyle w:val="Heading3"/>
        <w:keepNext w:val="0"/>
        <w:keepLines w:val="0"/>
        <w:spacing w:before="280"/>
        <w:rPr>
          <w:b/>
          <w:color w:val="000000"/>
          <w:sz w:val="26"/>
          <w:szCs w:val="26"/>
        </w:rPr>
      </w:pPr>
      <w:bookmarkStart w:id="6" w:name="_6vb7syrtuxmg" w:colFirst="0" w:colLast="0"/>
      <w:bookmarkEnd w:id="6"/>
      <w:r>
        <w:rPr>
          <w:b/>
          <w:color w:val="000000"/>
          <w:sz w:val="26"/>
          <w:szCs w:val="26"/>
        </w:rPr>
        <w:t>EstroGlow – Estrogen Balance &amp; Menopausal Relief</w:t>
      </w:r>
    </w:p>
    <w:p w14:paraId="00000013" w14:textId="4D2A6EB7" w:rsidR="00CF5DC3" w:rsidRPr="008E7F62" w:rsidRDefault="00000000" w:rsidP="008E7F62">
      <w:pPr>
        <w:spacing w:before="240" w:after="240"/>
      </w:pPr>
      <w:r>
        <w:t>EstroGlow is</w:t>
      </w:r>
      <w:r w:rsidR="00550C48">
        <w:t xml:space="preserve"> a</w:t>
      </w:r>
      <w:r w:rsidR="00550C48">
        <w:t xml:space="preserve"> </w:t>
      </w:r>
      <w:r w:rsidR="00550C48" w:rsidRPr="00550C48">
        <w:rPr>
          <w:b/>
          <w:bCs/>
        </w:rPr>
        <w:t xml:space="preserve">bioidentical </w:t>
      </w:r>
      <w:r w:rsidR="00550C48" w:rsidRPr="00550C48">
        <w:rPr>
          <w:b/>
          <w:bCs/>
        </w:rPr>
        <w:t>topical</w:t>
      </w:r>
      <w:r w:rsidR="00550C48">
        <w:rPr>
          <w:b/>
        </w:rPr>
        <w:t xml:space="preserve"> </w:t>
      </w:r>
      <w:r w:rsidR="00550C48">
        <w:rPr>
          <w:b/>
        </w:rPr>
        <w:t>estrogen</w:t>
      </w:r>
      <w:r w:rsidR="00550C48">
        <w:rPr>
          <w:b/>
        </w:rPr>
        <w:t xml:space="preserve"> cream</w:t>
      </w:r>
      <w:r w:rsidR="00550C48">
        <w:t xml:space="preserve"> formulated </w:t>
      </w:r>
      <w:r>
        <w:t xml:space="preserve">to </w:t>
      </w:r>
      <w:r>
        <w:rPr>
          <w:b/>
        </w:rPr>
        <w:t>support natural estrogen levels</w:t>
      </w:r>
      <w:r>
        <w:t xml:space="preserve"> while easing common menopausal symptoms. With a blend of botanicals and nutrients, it helps you stay </w:t>
      </w:r>
      <w:r>
        <w:rPr>
          <w:b/>
        </w:rPr>
        <w:t>calm, focused, and comfortable</w:t>
      </w:r>
      <w:r>
        <w:t xml:space="preserve"> throughout the day.</w:t>
      </w:r>
      <w:bookmarkStart w:id="7" w:name="_81pjj4s7fmh4" w:colFirst="0" w:colLast="0"/>
      <w:bookmarkEnd w:id="7"/>
    </w:p>
    <w:p w14:paraId="00000014" w14:textId="77777777" w:rsidR="00CF5DC3" w:rsidRDefault="00000000">
      <w:pPr>
        <w:pStyle w:val="Heading3"/>
        <w:keepNext w:val="0"/>
        <w:keepLines w:val="0"/>
        <w:spacing w:before="280"/>
        <w:rPr>
          <w:b/>
          <w:color w:val="000000"/>
          <w:sz w:val="26"/>
          <w:szCs w:val="26"/>
        </w:rPr>
      </w:pPr>
      <w:bookmarkStart w:id="8" w:name="_7v4zauh8kebu" w:colFirst="0" w:colLast="0"/>
      <w:bookmarkEnd w:id="8"/>
      <w:r>
        <w:rPr>
          <w:b/>
          <w:color w:val="000000"/>
          <w:sz w:val="26"/>
          <w:szCs w:val="26"/>
        </w:rPr>
        <w:t>ProGestGlow – Progesterone Cream for Hormonal Balance</w:t>
      </w:r>
    </w:p>
    <w:p w14:paraId="00000015" w14:textId="77777777" w:rsidR="00CF5DC3" w:rsidRDefault="00000000">
      <w:pPr>
        <w:spacing w:before="240" w:after="240"/>
      </w:pPr>
      <w:bookmarkStart w:id="9" w:name="OLE_LINK1"/>
      <w:r>
        <w:t xml:space="preserve">Bioidentical </w:t>
      </w:r>
      <w:r>
        <w:rPr>
          <w:b/>
        </w:rPr>
        <w:t>topical progesterone cream</w:t>
      </w:r>
      <w:r>
        <w:t xml:space="preserve"> formulated to </w:t>
      </w:r>
      <w:bookmarkEnd w:id="9"/>
      <w:r>
        <w:rPr>
          <w:b/>
        </w:rPr>
        <w:t>complement estrogen balance</w:t>
      </w:r>
      <w:r>
        <w:t xml:space="preserve"> and support </w:t>
      </w:r>
      <w:r>
        <w:rPr>
          <w:b/>
        </w:rPr>
        <w:t>sleep, mood, and overall well-being</w:t>
      </w:r>
      <w:r>
        <w:t>. A gentle, non-synthetic approach to hormone support.</w:t>
      </w:r>
    </w:p>
    <w:p w14:paraId="6A100342" w14:textId="2085C951" w:rsidR="003B2B34" w:rsidRDefault="003B2B34">
      <w:pPr>
        <w:spacing w:before="240" w:after="240"/>
      </w:pPr>
      <w:r w:rsidRPr="003B2B34">
        <w:rPr>
          <w:noProof/>
        </w:rPr>
        <w:drawing>
          <wp:inline distT="0" distB="0" distL="0" distR="0" wp14:anchorId="4788F3CE" wp14:editId="6DFC8D03">
            <wp:extent cx="5943600" cy="424180"/>
            <wp:effectExtent l="0" t="0" r="0" b="0"/>
            <wp:docPr id="20237437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3743727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4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000017" w14:textId="77777777" w:rsidR="00CF5DC3" w:rsidRDefault="00825061">
      <w:r>
        <w:rPr>
          <w:noProof/>
        </w:rPr>
        <w:pict w14:anchorId="24E1A288">
          <v:rect id="_x0000_i1028" alt="" style="width:468pt;height:.05pt;mso-width-percent:0;mso-height-percent:0;mso-width-percent:0;mso-height-percent:0" o:hralign="center" o:hrstd="t" o:hr="t" fillcolor="#a0a0a0" stroked="f"/>
        </w:pict>
      </w:r>
    </w:p>
    <w:p w14:paraId="00000018" w14:textId="77777777" w:rsidR="00CF5DC3" w:rsidRDefault="00000000">
      <w:pPr>
        <w:pStyle w:val="Heading2"/>
        <w:keepNext w:val="0"/>
        <w:keepLines w:val="0"/>
        <w:spacing w:after="80"/>
        <w:rPr>
          <w:b/>
          <w:sz w:val="34"/>
          <w:szCs w:val="34"/>
        </w:rPr>
      </w:pPr>
      <w:bookmarkStart w:id="10" w:name="_tl0mp2aomehu" w:colFirst="0" w:colLast="0"/>
      <w:bookmarkEnd w:id="10"/>
      <w:r>
        <w:rPr>
          <w:b/>
          <w:sz w:val="34"/>
          <w:szCs w:val="34"/>
        </w:rPr>
        <w:t>Real Women, Real Results</w:t>
      </w:r>
    </w:p>
    <w:p w14:paraId="59F439B8" w14:textId="77777777" w:rsidR="00C05705" w:rsidRDefault="00C05705" w:rsidP="00C05705">
      <w:pPr>
        <w:rPr>
          <w:b/>
          <w:color w:val="FF0000"/>
          <w:sz w:val="28"/>
          <w:szCs w:val="28"/>
        </w:rPr>
      </w:pPr>
    </w:p>
    <w:p w14:paraId="7E8E9D41" w14:textId="7A7E4A45" w:rsidR="00C05705" w:rsidRDefault="00C05705" w:rsidP="00C05705">
      <w:pPr>
        <w:rPr>
          <w:b/>
          <w:color w:val="FF0000"/>
          <w:sz w:val="28"/>
          <w:szCs w:val="28"/>
        </w:rPr>
      </w:pPr>
      <w:r w:rsidRPr="00276C76">
        <w:rPr>
          <w:b/>
          <w:color w:val="FF0000"/>
          <w:sz w:val="28"/>
          <w:szCs w:val="28"/>
        </w:rPr>
        <w:t>VIDEO and Photo testimonials (UGC)</w:t>
      </w:r>
    </w:p>
    <w:p w14:paraId="4033B2A9" w14:textId="77777777" w:rsidR="00C05705" w:rsidRDefault="00C05705" w:rsidP="00C05705">
      <w:pPr>
        <w:rPr>
          <w:b/>
          <w:color w:val="FF0000"/>
          <w:sz w:val="28"/>
          <w:szCs w:val="28"/>
        </w:rPr>
      </w:pPr>
      <w:r w:rsidRPr="005523C2">
        <w:rPr>
          <w:b/>
          <w:color w:val="FF0000"/>
          <w:sz w:val="28"/>
          <w:szCs w:val="28"/>
        </w:rPr>
        <w:t>&lt;Insert photos</w:t>
      </w:r>
      <w:r>
        <w:rPr>
          <w:b/>
          <w:color w:val="FF0000"/>
          <w:sz w:val="28"/>
          <w:szCs w:val="28"/>
        </w:rPr>
        <w:t xml:space="preserve"> and videos</w:t>
      </w:r>
      <w:r w:rsidRPr="005523C2">
        <w:rPr>
          <w:b/>
          <w:color w:val="FF0000"/>
          <w:sz w:val="28"/>
          <w:szCs w:val="28"/>
        </w:rPr>
        <w:t xml:space="preserve"> of women holding the bottle</w:t>
      </w:r>
      <w:r>
        <w:rPr>
          <w:b/>
          <w:color w:val="FF0000"/>
          <w:sz w:val="28"/>
          <w:szCs w:val="28"/>
        </w:rPr>
        <w:t xml:space="preserve"> througout the page&gt; </w:t>
      </w:r>
    </w:p>
    <w:p w14:paraId="0000001A" w14:textId="77777777" w:rsidR="00CF5DC3" w:rsidRDefault="00CF5DC3"/>
    <w:p w14:paraId="48509F47" w14:textId="77777777" w:rsidR="00C05705" w:rsidRPr="005523C2" w:rsidRDefault="00C05705" w:rsidP="00C05705">
      <w:pPr>
        <w:rPr>
          <w:b/>
          <w:color w:val="FF0000"/>
          <w:sz w:val="28"/>
          <w:szCs w:val="28"/>
        </w:rPr>
      </w:pPr>
      <w:r w:rsidRPr="008E7F62">
        <w:rPr>
          <w:b/>
          <w:color w:val="FF0000"/>
          <w:sz w:val="28"/>
          <w:szCs w:val="28"/>
        </w:rPr>
        <w:t>https://www.dropbox.com/scl/fo/oh5ogvjl3ogyri1phb4tp/AB2HvyS9G42qtASsZ_HmeKI?rlkey=b04xnr9ziy9anm0ruf0nnoy4l&amp;st=az2z05ii&amp;dl=0</w:t>
      </w:r>
    </w:p>
    <w:p w14:paraId="54DD4944" w14:textId="77777777" w:rsidR="00C05705" w:rsidRDefault="00C05705"/>
    <w:p w14:paraId="18CD7A26" w14:textId="77777777" w:rsidR="00EB62B7" w:rsidRDefault="00EB62B7"/>
    <w:p w14:paraId="5AA9E938" w14:textId="77777777" w:rsidR="00EB62B7" w:rsidRDefault="00EB62B7" w:rsidP="00EB62B7">
      <w:pPr>
        <w:pStyle w:val="Heading2"/>
        <w:keepNext w:val="0"/>
        <w:keepLines w:val="0"/>
        <w:rPr>
          <w:b/>
        </w:rPr>
      </w:pPr>
      <w:r>
        <w:rPr>
          <w:b/>
        </w:rPr>
        <w:t>Backed by Science: See How It Works</w:t>
      </w:r>
    </w:p>
    <w:p w14:paraId="4364E7FA" w14:textId="77777777" w:rsidR="00EB62B7" w:rsidRDefault="00EB62B7" w:rsidP="00EB62B7">
      <w:pPr>
        <w:pStyle w:val="Heading3"/>
      </w:pPr>
      <w:bookmarkStart w:id="11" w:name="_tjtgwkz0i9k2" w:colFirst="0" w:colLast="0"/>
      <w:bookmarkEnd w:id="11"/>
      <w:r>
        <w:t>The Power of DIM &amp; Calcium D-Glucarate</w:t>
      </w:r>
    </w:p>
    <w:p w14:paraId="11244B79" w14:textId="77777777" w:rsidR="00EB62B7" w:rsidRDefault="00EB62B7" w:rsidP="00EB62B7">
      <w:r>
        <w:t xml:space="preserve">Research shows that </w:t>
      </w:r>
      <w:r>
        <w:rPr>
          <w:b/>
        </w:rPr>
        <w:t>both DIM and Calcium D-Glucarate play crucial roles in supporting estrogen metabolism and detoxification</w:t>
      </w:r>
      <w:r>
        <w:t>, helping to balance hormones naturally.</w:t>
      </w:r>
    </w:p>
    <w:p w14:paraId="387018C8" w14:textId="77777777" w:rsidR="00EB62B7" w:rsidRDefault="00EB62B7" w:rsidP="00EB62B7"/>
    <w:p w14:paraId="3F73707F" w14:textId="77777777" w:rsidR="00EB62B7" w:rsidRPr="00157EC8" w:rsidRDefault="00EB62B7" w:rsidP="00EB62B7">
      <w:pPr>
        <w:spacing w:before="240" w:after="240"/>
        <w:rPr>
          <w:b/>
        </w:rPr>
      </w:pPr>
      <w:r>
        <w:rPr>
          <w:b/>
        </w:rPr>
        <w:t>Study #1: DIM Supports Healthy Estrogen Metabolism</w:t>
      </w:r>
    </w:p>
    <w:p w14:paraId="4AAF88AF" w14:textId="77777777" w:rsidR="00EB62B7" w:rsidRDefault="00EB62B7" w:rsidP="00EB62B7">
      <w:r w:rsidRPr="00D11F79">
        <w:rPr>
          <w:noProof/>
        </w:rPr>
        <w:drawing>
          <wp:inline distT="0" distB="0" distL="0" distR="0" wp14:anchorId="72063FD1" wp14:editId="74CB1E32">
            <wp:extent cx="5943600" cy="4497070"/>
            <wp:effectExtent l="0" t="0" r="0" b="0"/>
            <wp:docPr id="53316666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3166665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97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1B8587" w14:textId="77777777" w:rsidR="00EB62B7" w:rsidRPr="00157EC8" w:rsidRDefault="00EB62B7" w:rsidP="00EB62B7">
      <w:pPr>
        <w:spacing w:before="240" w:after="240"/>
        <w:rPr>
          <w:b/>
        </w:rPr>
      </w:pPr>
      <w:bookmarkStart w:id="12" w:name="_2llcq2rif11e" w:colFirst="0" w:colLast="0"/>
      <w:bookmarkEnd w:id="12"/>
      <w:r w:rsidRPr="00157EC8">
        <w:rPr>
          <w:b/>
        </w:rPr>
        <w:t>Key Takeaways from the Study:</w:t>
      </w:r>
    </w:p>
    <w:p w14:paraId="79DE71B8" w14:textId="77777777" w:rsidR="00EB62B7" w:rsidRDefault="00EB62B7" w:rsidP="00EB62B7">
      <w:pPr>
        <w:numPr>
          <w:ilvl w:val="0"/>
          <w:numId w:val="4"/>
        </w:numPr>
        <w:spacing w:before="240"/>
      </w:pPr>
      <w:r>
        <w:rPr>
          <w:b/>
        </w:rPr>
        <w:t>Promotes estrogen balance</w:t>
      </w:r>
      <w:r>
        <w:t xml:space="preserve"> by encouraging a healthier estrogen metabolite ratio</w:t>
      </w:r>
    </w:p>
    <w:p w14:paraId="65BD8C57" w14:textId="77777777" w:rsidR="00EB62B7" w:rsidRDefault="00EB62B7" w:rsidP="00EB62B7">
      <w:pPr>
        <w:numPr>
          <w:ilvl w:val="0"/>
          <w:numId w:val="4"/>
        </w:numPr>
        <w:spacing w:after="240"/>
      </w:pPr>
      <w:r>
        <w:rPr>
          <w:b/>
        </w:rPr>
        <w:t>Reduces estrogen dominance symptoms</w:t>
      </w:r>
      <w:r>
        <w:t xml:space="preserve"> like bloating, mood swings, and stubborn weight gain</w:t>
      </w:r>
    </w:p>
    <w:p w14:paraId="33BDC00C" w14:textId="77777777" w:rsidR="00EB62B7" w:rsidRDefault="00EB62B7" w:rsidP="00EB62B7">
      <w:pPr>
        <w:pStyle w:val="Heading4"/>
        <w:keepNext w:val="0"/>
        <w:keepLines w:val="0"/>
        <w:spacing w:before="240" w:after="40"/>
        <w:rPr>
          <w:b/>
          <w:color w:val="000000"/>
          <w:sz w:val="22"/>
          <w:szCs w:val="22"/>
        </w:rPr>
      </w:pPr>
      <w:bookmarkStart w:id="13" w:name="_dyu6ytez5n41" w:colFirst="0" w:colLast="0"/>
      <w:bookmarkEnd w:id="13"/>
    </w:p>
    <w:p w14:paraId="117D490E" w14:textId="77777777" w:rsidR="00EB62B7" w:rsidRDefault="00EB62B7" w:rsidP="00EB62B7">
      <w:pPr>
        <w:pStyle w:val="Heading4"/>
        <w:keepNext w:val="0"/>
        <w:keepLines w:val="0"/>
        <w:spacing w:before="240" w:after="40"/>
        <w:rPr>
          <w:b/>
          <w:color w:val="000000"/>
          <w:sz w:val="22"/>
          <w:szCs w:val="22"/>
        </w:rPr>
      </w:pPr>
      <w:bookmarkStart w:id="14" w:name="_t5c3296mbs87" w:colFirst="0" w:colLast="0"/>
      <w:bookmarkEnd w:id="14"/>
      <w:r>
        <w:rPr>
          <w:b/>
          <w:color w:val="000000"/>
          <w:sz w:val="22"/>
          <w:szCs w:val="22"/>
        </w:rPr>
        <w:t>Study 2: Calcium D-Glucarate Supports Estrogen Detoxification</w:t>
      </w:r>
    </w:p>
    <w:p w14:paraId="0E685683" w14:textId="77777777" w:rsidR="00EB62B7" w:rsidRDefault="00EB62B7" w:rsidP="00EB62B7">
      <w:pPr>
        <w:spacing w:before="240" w:after="240"/>
      </w:pPr>
      <w:r w:rsidRPr="00D11F79">
        <w:rPr>
          <w:noProof/>
        </w:rPr>
        <w:drawing>
          <wp:inline distT="0" distB="0" distL="0" distR="0" wp14:anchorId="2F526C4F" wp14:editId="0811EE31">
            <wp:extent cx="5943600" cy="4942205"/>
            <wp:effectExtent l="0" t="0" r="0" b="0"/>
            <wp:docPr id="8662410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6241013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94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CB8A73" w14:textId="77777777" w:rsidR="00EB62B7" w:rsidRDefault="00EB62B7" w:rsidP="00EB62B7">
      <w:pPr>
        <w:spacing w:before="240" w:after="240"/>
        <w:rPr>
          <w:b/>
        </w:rPr>
      </w:pPr>
      <w:r>
        <w:rPr>
          <w:b/>
        </w:rPr>
        <w:t>Key Takeaways from the Study:</w:t>
      </w:r>
    </w:p>
    <w:p w14:paraId="428B33B8" w14:textId="77777777" w:rsidR="00EB62B7" w:rsidRDefault="00EB62B7" w:rsidP="00EB62B7">
      <w:pPr>
        <w:numPr>
          <w:ilvl w:val="0"/>
          <w:numId w:val="3"/>
        </w:numPr>
        <w:spacing w:before="240"/>
      </w:pPr>
      <w:r>
        <w:rPr>
          <w:b/>
        </w:rPr>
        <w:t>Supports natural hormone detoxification</w:t>
      </w:r>
      <w:r>
        <w:t xml:space="preserve"> by preventing estrogen recycling</w:t>
      </w:r>
    </w:p>
    <w:p w14:paraId="714C00CB" w14:textId="77777777" w:rsidR="00EB62B7" w:rsidRDefault="00EB62B7" w:rsidP="00EB62B7">
      <w:pPr>
        <w:numPr>
          <w:ilvl w:val="0"/>
          <w:numId w:val="3"/>
        </w:numPr>
      </w:pPr>
      <w:r>
        <w:rPr>
          <w:b/>
        </w:rPr>
        <w:t>Reduces the risk of estrogen dominance symptoms</w:t>
      </w:r>
      <w:r>
        <w:t xml:space="preserve"> like bloating, weight gain, and mood swings</w:t>
      </w:r>
    </w:p>
    <w:p w14:paraId="0BC75B9E" w14:textId="77777777" w:rsidR="00EB62B7" w:rsidRDefault="00EB62B7" w:rsidP="00EB62B7">
      <w:pPr>
        <w:numPr>
          <w:ilvl w:val="0"/>
          <w:numId w:val="3"/>
        </w:numPr>
      </w:pPr>
      <w:r>
        <w:rPr>
          <w:b/>
        </w:rPr>
        <w:t>Without Calcium D-Glucarate:</w:t>
      </w:r>
      <w:r>
        <w:t xml:space="preserve"> 80% of estrogen is reabsorbed, and only 20% is detoxified.</w:t>
      </w:r>
    </w:p>
    <w:p w14:paraId="7A127737" w14:textId="77777777" w:rsidR="00EB62B7" w:rsidRDefault="00EB62B7" w:rsidP="00EB62B7">
      <w:pPr>
        <w:numPr>
          <w:ilvl w:val="0"/>
          <w:numId w:val="3"/>
        </w:numPr>
        <w:spacing w:after="240"/>
      </w:pPr>
      <w:r>
        <w:rPr>
          <w:b/>
        </w:rPr>
        <w:t>With Calcium D-Glucarate:</w:t>
      </w:r>
      <w:r>
        <w:t xml:space="preserve"> Estrogen reabsorption drops to 30%, while detoxification increases to 70%.</w:t>
      </w:r>
    </w:p>
    <w:p w14:paraId="31746960" w14:textId="77777777" w:rsidR="00EB62B7" w:rsidRDefault="00825061" w:rsidP="00EB62B7">
      <w:pPr>
        <w:pStyle w:val="Heading2"/>
        <w:spacing w:before="240" w:after="240"/>
        <w:rPr>
          <w:b/>
        </w:rPr>
      </w:pPr>
      <w:bookmarkStart w:id="15" w:name="_z43o8rscvdiq" w:colFirst="0" w:colLast="0"/>
      <w:bookmarkEnd w:id="15"/>
      <w:r>
        <w:rPr>
          <w:noProof/>
        </w:rPr>
        <w:pict w14:anchorId="32EB78F6">
          <v:rect id="_x0000_i1027" alt="" style="width:468pt;height:.05pt;mso-width-percent:0;mso-height-percent:0;mso-width-percent:0;mso-height-percent:0" o:hralign="center" o:hrstd="t" o:hr="t" fillcolor="#a0a0a0" stroked="f"/>
        </w:pict>
      </w:r>
    </w:p>
    <w:p w14:paraId="59FB4D08" w14:textId="77777777" w:rsidR="00EB62B7" w:rsidRDefault="00EB62B7" w:rsidP="00EB62B7">
      <w:pPr>
        <w:pStyle w:val="Heading2"/>
        <w:keepNext w:val="0"/>
        <w:keepLines w:val="0"/>
        <w:spacing w:after="80"/>
        <w:rPr>
          <w:b/>
          <w:sz w:val="34"/>
          <w:szCs w:val="34"/>
        </w:rPr>
      </w:pPr>
      <w:r>
        <w:rPr>
          <w:b/>
          <w:sz w:val="34"/>
          <w:szCs w:val="34"/>
        </w:rPr>
        <w:t>The ProGestGlow™ Difference – More Than Just Progesterone</w:t>
      </w:r>
    </w:p>
    <w:p w14:paraId="18C71ED9" w14:textId="77777777" w:rsidR="00EB62B7" w:rsidRDefault="00EB62B7" w:rsidP="00EB62B7">
      <w:pPr>
        <w:spacing w:before="240" w:after="240"/>
      </w:pPr>
      <w:r>
        <w:t xml:space="preserve">Unlike synthetic hormone therapies, </w:t>
      </w:r>
      <w:r>
        <w:rPr>
          <w:b/>
        </w:rPr>
        <w:t>ProGestGlow™</w:t>
      </w:r>
      <w:r>
        <w:t xml:space="preserve"> contains </w:t>
      </w:r>
      <w:r>
        <w:rPr>
          <w:b/>
        </w:rPr>
        <w:t>bioidentical progesterone</w:t>
      </w:r>
      <w:r>
        <w:t xml:space="preserve"> derived from </w:t>
      </w:r>
      <w:r>
        <w:rPr>
          <w:b/>
        </w:rPr>
        <w:t>wild yam</w:t>
      </w:r>
      <w:r>
        <w:t>—molecularly identical to the progesterone your body naturally produces*</w:t>
      </w:r>
    </w:p>
    <w:p w14:paraId="29F736BC" w14:textId="77777777" w:rsidR="00EB62B7" w:rsidRDefault="00EB62B7" w:rsidP="00EB62B7">
      <w:pPr>
        <w:numPr>
          <w:ilvl w:val="0"/>
          <w:numId w:val="5"/>
        </w:numPr>
        <w:spacing w:before="240"/>
      </w:pPr>
      <w:r>
        <w:rPr>
          <w:b/>
        </w:rPr>
        <w:t>Bioidentical Progesterone (USP, Wild Yam Derived)</w:t>
      </w:r>
      <w:r>
        <w:t xml:space="preserve"> – Supports </w:t>
      </w:r>
      <w:r>
        <w:rPr>
          <w:b/>
        </w:rPr>
        <w:t>hormonal balance, cycle regularity, and emotional well-being</w:t>
      </w:r>
    </w:p>
    <w:p w14:paraId="0BFBA437" w14:textId="77777777" w:rsidR="00EB62B7" w:rsidRDefault="00EB62B7" w:rsidP="00EB62B7">
      <w:pPr>
        <w:numPr>
          <w:ilvl w:val="0"/>
          <w:numId w:val="5"/>
        </w:numPr>
      </w:pPr>
      <w:r>
        <w:rPr>
          <w:b/>
        </w:rPr>
        <w:t>MSM (Methylsulfonylmethane)</w:t>
      </w:r>
      <w:r>
        <w:t xml:space="preserve"> – Helps </w:t>
      </w:r>
      <w:r>
        <w:rPr>
          <w:b/>
        </w:rPr>
        <w:t>reduce inflammation and support skin elasticity</w:t>
      </w:r>
    </w:p>
    <w:p w14:paraId="4FD78442" w14:textId="77777777" w:rsidR="00EB62B7" w:rsidRDefault="00EB62B7" w:rsidP="00EB62B7">
      <w:pPr>
        <w:numPr>
          <w:ilvl w:val="0"/>
          <w:numId w:val="5"/>
        </w:numPr>
      </w:pPr>
      <w:r>
        <w:rPr>
          <w:b/>
        </w:rPr>
        <w:t>Nourishing Oils (Olive, Coconut, Shea Butter)</w:t>
      </w:r>
      <w:r>
        <w:t xml:space="preserve"> – Hydrates and </w:t>
      </w:r>
      <w:r>
        <w:rPr>
          <w:b/>
        </w:rPr>
        <w:t>supports skin absorption for optimal results</w:t>
      </w:r>
    </w:p>
    <w:p w14:paraId="19F9AD3F" w14:textId="77777777" w:rsidR="00EB62B7" w:rsidRDefault="00EB62B7" w:rsidP="00EB62B7">
      <w:pPr>
        <w:numPr>
          <w:ilvl w:val="0"/>
          <w:numId w:val="5"/>
        </w:numPr>
        <w:spacing w:after="240"/>
      </w:pPr>
      <w:r>
        <w:rPr>
          <w:b/>
        </w:rPr>
        <w:t>Vitamin E &amp; Retinol (Vitamin A)</w:t>
      </w:r>
      <w:r>
        <w:t xml:space="preserve"> – Helps </w:t>
      </w:r>
      <w:r>
        <w:rPr>
          <w:b/>
        </w:rPr>
        <w:t>protect and revitalize skin</w:t>
      </w:r>
    </w:p>
    <w:p w14:paraId="1A78187D" w14:textId="77777777" w:rsidR="00EB62B7" w:rsidRDefault="00EB62B7" w:rsidP="00EB62B7">
      <w:pPr>
        <w:spacing w:before="240" w:after="240"/>
      </w:pPr>
    </w:p>
    <w:p w14:paraId="0C503BA5" w14:textId="77777777" w:rsidR="00EB62B7" w:rsidRDefault="00EB62B7" w:rsidP="00EB62B7">
      <w:pPr>
        <w:spacing w:before="240" w:after="240"/>
      </w:pPr>
      <w:r>
        <w:t>Study 3:  Below is an illustrative representation summarizing the potential benefits of topical progesterone cream based on the studies,</w:t>
      </w:r>
    </w:p>
    <w:p w14:paraId="7D0CE04F" w14:textId="77777777" w:rsidR="00EB62B7" w:rsidRDefault="00EB62B7" w:rsidP="00EB62B7">
      <w:pPr>
        <w:pStyle w:val="Heading2"/>
        <w:keepNext w:val="0"/>
        <w:keepLines w:val="0"/>
        <w:spacing w:after="80"/>
        <w:rPr>
          <w:b/>
          <w:sz w:val="34"/>
          <w:szCs w:val="34"/>
        </w:rPr>
      </w:pPr>
      <w:r w:rsidRPr="00734114">
        <w:rPr>
          <w:b/>
          <w:sz w:val="34"/>
          <w:szCs w:val="34"/>
        </w:rPr>
        <w:drawing>
          <wp:inline distT="0" distB="0" distL="0" distR="0" wp14:anchorId="359F8EC2" wp14:editId="4534737B">
            <wp:extent cx="5943600" cy="5177155"/>
            <wp:effectExtent l="0" t="0" r="0" b="4445"/>
            <wp:docPr id="131972400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972400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177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000029" w14:textId="77777777" w:rsidR="00CF5DC3" w:rsidRDefault="00CF5DC3"/>
    <w:p w14:paraId="0000002A" w14:textId="77777777" w:rsidR="00CF5DC3" w:rsidRDefault="00825061">
      <w:r>
        <w:rPr>
          <w:noProof/>
        </w:rPr>
        <w:pict w14:anchorId="62C9620B">
          <v:rect id="_x0000_i1026" alt="" style="width:468pt;height:.05pt;mso-width-percent:0;mso-height-percent:0;mso-width-percent:0;mso-height-percent:0" o:hralign="center" o:hrstd="t" o:hr="t" fillcolor="#a0a0a0" stroked="f"/>
        </w:pict>
      </w:r>
    </w:p>
    <w:p w14:paraId="658B0BCD" w14:textId="77777777" w:rsidR="00EB62B7" w:rsidRPr="00157EC8" w:rsidRDefault="00EB62B7" w:rsidP="00EB62B7">
      <w:pPr>
        <w:pStyle w:val="Heading1"/>
        <w:keepNext w:val="0"/>
        <w:keepLines w:val="0"/>
        <w:spacing w:before="480"/>
        <w:rPr>
          <w:b/>
          <w:sz w:val="46"/>
          <w:szCs w:val="46"/>
        </w:rPr>
      </w:pPr>
      <w:bookmarkStart w:id="16" w:name="_gvv7m7ad42cs" w:colFirst="0" w:colLast="0"/>
      <w:bookmarkStart w:id="17" w:name="_uhpw9rozm23x" w:colFirst="0" w:colLast="0"/>
      <w:bookmarkEnd w:id="16"/>
      <w:bookmarkEnd w:id="17"/>
      <w:r>
        <w:rPr>
          <w:b/>
          <w:sz w:val="46"/>
          <w:szCs w:val="46"/>
        </w:rPr>
        <w:t>Which Hormone Products Are Right For You?  Find Your Perfect Hormone Balance</w:t>
      </w:r>
    </w:p>
    <w:p w14:paraId="22509583" w14:textId="77777777" w:rsidR="00EB62B7" w:rsidRDefault="00EB62B7" w:rsidP="00EB62B7">
      <w:pPr>
        <w:spacing w:before="240" w:after="240"/>
      </w:pPr>
    </w:p>
    <w:p w14:paraId="0884747F" w14:textId="77777777" w:rsidR="00EB62B7" w:rsidRDefault="00EB62B7" w:rsidP="00EB62B7">
      <w:pPr>
        <w:spacing w:before="240" w:after="240"/>
      </w:pPr>
      <w:r w:rsidRPr="00392305">
        <w:drawing>
          <wp:inline distT="0" distB="0" distL="0" distR="0" wp14:anchorId="0F31F793" wp14:editId="0AF37B6D">
            <wp:extent cx="5943600" cy="3846195"/>
            <wp:effectExtent l="0" t="0" r="0" b="1905"/>
            <wp:docPr id="7947157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4715716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46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C13DAC" w14:textId="77777777" w:rsidR="00EB62B7" w:rsidRDefault="00EB62B7" w:rsidP="00EB62B7">
      <w:pPr>
        <w:spacing w:before="240" w:after="240"/>
        <w:rPr>
          <w:b/>
        </w:rPr>
      </w:pPr>
      <w:r w:rsidRPr="00AF6944">
        <w:rPr>
          <w:b/>
        </w:rPr>
        <w:drawing>
          <wp:inline distT="0" distB="0" distL="0" distR="0" wp14:anchorId="39D2C0D7" wp14:editId="653CD371">
            <wp:extent cx="1497600" cy="1497600"/>
            <wp:effectExtent l="0" t="0" r="1270" b="1270"/>
            <wp:docPr id="151093025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0930256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511929" cy="1511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7DED4" w14:textId="77777777" w:rsidR="00EB62B7" w:rsidRDefault="00EB62B7" w:rsidP="00EB62B7">
      <w:pPr>
        <w:spacing w:before="240" w:after="240"/>
        <w:rPr>
          <w:b/>
        </w:rPr>
      </w:pPr>
    </w:p>
    <w:p w14:paraId="26DC41B6" w14:textId="77777777" w:rsidR="00EB62B7" w:rsidRDefault="00EB62B7" w:rsidP="00EB62B7">
      <w:pPr>
        <w:spacing w:before="240" w:after="240"/>
        <w:rPr>
          <w:b/>
        </w:rPr>
      </w:pPr>
      <w:r>
        <w:rPr>
          <w:b/>
        </w:rPr>
        <w:t>FAQs</w:t>
      </w:r>
    </w:p>
    <w:p w14:paraId="6AD19CA9" w14:textId="77777777" w:rsidR="00EB62B7" w:rsidRDefault="00EB62B7" w:rsidP="00EB62B7">
      <w:pPr>
        <w:rPr>
          <w:b/>
          <w:color w:val="FF0000"/>
          <w:sz w:val="28"/>
          <w:szCs w:val="28"/>
        </w:rPr>
      </w:pPr>
      <w:r w:rsidRPr="005523C2">
        <w:rPr>
          <w:b/>
          <w:color w:val="FF0000"/>
          <w:sz w:val="28"/>
          <w:szCs w:val="28"/>
        </w:rPr>
        <w:t>&lt;</w:t>
      </w:r>
      <w:r>
        <w:rPr>
          <w:b/>
          <w:color w:val="FF0000"/>
          <w:sz w:val="28"/>
          <w:szCs w:val="28"/>
        </w:rPr>
        <w:t xml:space="preserve">FAQ:  </w:t>
      </w:r>
      <w:r w:rsidRPr="005523C2">
        <w:rPr>
          <w:b/>
          <w:color w:val="FF0000"/>
          <w:sz w:val="28"/>
          <w:szCs w:val="28"/>
        </w:rPr>
        <w:t xml:space="preserve">Insert </w:t>
      </w:r>
      <w:r>
        <w:rPr>
          <w:b/>
          <w:color w:val="FF0000"/>
          <w:sz w:val="28"/>
          <w:szCs w:val="28"/>
        </w:rPr>
        <w:t>FAQs from other WORD DOCUMENT ATTACHED&gt;</w:t>
      </w:r>
    </w:p>
    <w:p w14:paraId="67254BF2" w14:textId="77777777" w:rsidR="008E7F62" w:rsidRDefault="008E7F62" w:rsidP="00EB62B7">
      <w:pPr>
        <w:rPr>
          <w:b/>
          <w:color w:val="FF0000"/>
          <w:sz w:val="28"/>
          <w:szCs w:val="28"/>
        </w:rPr>
      </w:pPr>
    </w:p>
    <w:p w14:paraId="510D7358" w14:textId="77777777" w:rsidR="00EB62B7" w:rsidRDefault="00825061" w:rsidP="00EB62B7">
      <w:pPr>
        <w:spacing w:before="240" w:after="240"/>
      </w:pPr>
      <w:r>
        <w:rPr>
          <w:noProof/>
        </w:rPr>
        <w:pict w14:anchorId="5BFF6FF9">
          <v:rect id="_x0000_i1025" alt="" style="width:468pt;height:.05pt;mso-width-percent:0;mso-height-percent:0;mso-width-percent:0;mso-height-percent:0" o:hralign="center" o:hrstd="t" o:hr="t" fillcolor="#a0a0a0" stroked="f"/>
        </w:pict>
      </w:r>
    </w:p>
    <w:p w14:paraId="0C0ECAD1" w14:textId="77777777" w:rsidR="00EB62B7" w:rsidRDefault="00EB62B7" w:rsidP="00EB62B7">
      <w:pPr>
        <w:pStyle w:val="Heading2"/>
        <w:keepNext w:val="0"/>
        <w:keepLines w:val="0"/>
        <w:spacing w:after="80"/>
        <w:rPr>
          <w:b/>
          <w:sz w:val="34"/>
          <w:szCs w:val="34"/>
        </w:rPr>
      </w:pPr>
      <w:r>
        <w:rPr>
          <w:b/>
          <w:sz w:val="34"/>
          <w:szCs w:val="34"/>
        </w:rPr>
        <w:t>Take Control of Your Menopause Journey Today</w:t>
      </w:r>
    </w:p>
    <w:p w14:paraId="2E877138" w14:textId="77777777" w:rsidR="00EB62B7" w:rsidRDefault="00EB62B7" w:rsidP="00EB62B7">
      <w:pPr>
        <w:spacing w:before="240" w:after="240"/>
      </w:pPr>
      <w:r>
        <w:t xml:space="preserve">Don't let menopause symptoms hold you back. The </w:t>
      </w:r>
      <w:r>
        <w:rPr>
          <w:b/>
        </w:rPr>
        <w:t>Menopause Support Bundle</w:t>
      </w:r>
      <w:r>
        <w:t xml:space="preserve"> is here to </w:t>
      </w:r>
      <w:r>
        <w:rPr>
          <w:b/>
        </w:rPr>
        <w:t>bring balance, relief, and vitality back into your life</w:t>
      </w:r>
      <w:r>
        <w:t>.</w:t>
      </w:r>
    </w:p>
    <w:p w14:paraId="1D0F3B27" w14:textId="77777777" w:rsidR="00EB62B7" w:rsidRDefault="00EB62B7" w:rsidP="00EB62B7">
      <w:pPr>
        <w:spacing w:before="240" w:after="240"/>
        <w:rPr>
          <w:b/>
        </w:rPr>
      </w:pPr>
      <w:r>
        <w:t xml:space="preserve">🔹 </w:t>
      </w:r>
      <w:r>
        <w:rPr>
          <w:b/>
        </w:rPr>
        <w:t>Save more with the bundle discount</w:t>
      </w:r>
      <w:r>
        <w:rPr>
          <w:b/>
        </w:rPr>
        <w:br/>
      </w:r>
      <w:r>
        <w:t xml:space="preserve">🔹 </w:t>
      </w:r>
      <w:r>
        <w:rPr>
          <w:b/>
        </w:rPr>
        <w:t>100% satisfaction guarantee</w:t>
      </w:r>
      <w:r>
        <w:rPr>
          <w:b/>
        </w:rPr>
        <w:br/>
      </w:r>
      <w:r>
        <w:t xml:space="preserve">🔹 </w:t>
      </w:r>
      <w:r>
        <w:rPr>
          <w:b/>
        </w:rPr>
        <w:t>Backed by science and trusted by women</w:t>
      </w:r>
    </w:p>
    <w:p w14:paraId="6C5CF76B" w14:textId="77777777" w:rsidR="00EB62B7" w:rsidRDefault="00EB62B7" w:rsidP="00EB62B7">
      <w:pPr>
        <w:spacing w:before="240" w:after="240"/>
      </w:pPr>
      <w:r>
        <w:rPr>
          <w:b/>
        </w:rPr>
        <w:t>Save $15  When You Bundle!</w:t>
      </w:r>
      <w:r>
        <w:t xml:space="preserve"> </w:t>
      </w:r>
    </w:p>
    <w:p w14:paraId="458CC32D" w14:textId="77777777" w:rsidR="00EB62B7" w:rsidRDefault="00EB62B7" w:rsidP="00EB62B7">
      <w:pPr>
        <w:spacing w:before="240" w:after="240"/>
        <w:rPr>
          <w:b/>
        </w:rPr>
      </w:pPr>
      <w:r>
        <w:rPr>
          <w:b/>
        </w:rPr>
        <w:t xml:space="preserve">Hormone Focus™ + EstroGlow™ + ProGestGlow Bundle – </w:t>
      </w:r>
      <w:r>
        <w:rPr>
          <w:b/>
          <w:strike/>
        </w:rPr>
        <w:t>$134.00</w:t>
      </w:r>
      <w:r>
        <w:rPr>
          <w:b/>
        </w:rPr>
        <w:t xml:space="preserve"> Now Only $119!</w:t>
      </w:r>
    </w:p>
    <w:p w14:paraId="44286033" w14:textId="77777777" w:rsidR="00EB62B7" w:rsidRDefault="00EB62B7" w:rsidP="00EB62B7">
      <w:pPr>
        <w:spacing w:before="240" w:after="240"/>
        <w:rPr>
          <w:b/>
        </w:rPr>
      </w:pPr>
      <w:r>
        <w:rPr>
          <w:b/>
        </w:rPr>
        <w:t>Get the Menopause Support Bundle &amp; Save!</w:t>
      </w:r>
      <w:r>
        <w:t xml:space="preserve"> </w:t>
      </w:r>
      <w:r>
        <w:rPr>
          <w:b/>
        </w:rPr>
        <w:t>&lt;BUY NOW&gt;</w:t>
      </w:r>
    </w:p>
    <w:p w14:paraId="0673EC6B" w14:textId="77777777" w:rsidR="00EB62B7" w:rsidRDefault="00EB62B7" w:rsidP="00EB62B7">
      <w:pPr>
        <w:spacing w:before="240" w:after="240"/>
      </w:pPr>
    </w:p>
    <w:p w14:paraId="28418370" w14:textId="77777777" w:rsidR="00EB62B7" w:rsidRDefault="00EB62B7" w:rsidP="00EB62B7">
      <w:pPr>
        <w:rPr>
          <w:b/>
        </w:rPr>
      </w:pPr>
      <w:r>
        <w:rPr>
          <w:b/>
        </w:rPr>
        <w:t>CUSTOMER REVIEWS</w:t>
      </w:r>
    </w:p>
    <w:p w14:paraId="745C2CDC" w14:textId="77777777" w:rsidR="00EB62B7" w:rsidRDefault="00EB62B7" w:rsidP="00EB62B7">
      <w:pPr>
        <w:spacing w:before="240" w:after="240"/>
      </w:pPr>
      <w:r>
        <w:t>LEAVE SPACE for OKENDA Reviews to be added</w:t>
      </w:r>
    </w:p>
    <w:p w14:paraId="00000036" w14:textId="77777777" w:rsidR="00CF5DC3" w:rsidRDefault="00CF5DC3"/>
    <w:sectPr w:rsidR="00CF5DC3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0E1377"/>
    <w:multiLevelType w:val="multilevel"/>
    <w:tmpl w:val="EEEEAB1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14B81AB1"/>
    <w:multiLevelType w:val="multilevel"/>
    <w:tmpl w:val="3E68714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17E6137C"/>
    <w:multiLevelType w:val="multilevel"/>
    <w:tmpl w:val="7ACA26B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2C2F4B8A"/>
    <w:multiLevelType w:val="multilevel"/>
    <w:tmpl w:val="6A86EFD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784F3E0B"/>
    <w:multiLevelType w:val="multilevel"/>
    <w:tmpl w:val="E342FE3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7BE13640"/>
    <w:multiLevelType w:val="multilevel"/>
    <w:tmpl w:val="CC5C85E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822503625">
    <w:abstractNumId w:val="3"/>
  </w:num>
  <w:num w:numId="2" w16cid:durableId="742797458">
    <w:abstractNumId w:val="0"/>
  </w:num>
  <w:num w:numId="3" w16cid:durableId="1318148821">
    <w:abstractNumId w:val="5"/>
  </w:num>
  <w:num w:numId="4" w16cid:durableId="785537331">
    <w:abstractNumId w:val="4"/>
  </w:num>
  <w:num w:numId="5" w16cid:durableId="325325216">
    <w:abstractNumId w:val="1"/>
  </w:num>
  <w:num w:numId="6" w16cid:durableId="113614026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7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5DC3"/>
    <w:rsid w:val="00016D57"/>
    <w:rsid w:val="003B2B34"/>
    <w:rsid w:val="004A246C"/>
    <w:rsid w:val="005039ED"/>
    <w:rsid w:val="00531FA5"/>
    <w:rsid w:val="00550C48"/>
    <w:rsid w:val="0057299C"/>
    <w:rsid w:val="0059032F"/>
    <w:rsid w:val="006B527C"/>
    <w:rsid w:val="00825061"/>
    <w:rsid w:val="008E7F62"/>
    <w:rsid w:val="009E7050"/>
    <w:rsid w:val="00C05705"/>
    <w:rsid w:val="00C24D70"/>
    <w:rsid w:val="00C908FA"/>
    <w:rsid w:val="00CF5DC3"/>
    <w:rsid w:val="00EB62B7"/>
    <w:rsid w:val="00F51E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F3DE727"/>
  <w15:docId w15:val="{70636892-AA20-FE4C-B756-A5DF926547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8</Pages>
  <Words>728</Words>
  <Characters>4152</Characters>
  <Application>Microsoft Office Word</Application>
  <DocSecurity>0</DocSecurity>
  <Lines>34</Lines>
  <Paragraphs>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18</vt:i4>
      </vt:variant>
    </vt:vector>
  </HeadingPairs>
  <TitlesOfParts>
    <vt:vector size="19" baseType="lpstr">
      <vt:lpstr/>
      <vt:lpstr>The Menopause Support Bundle </vt:lpstr>
      <vt:lpstr>    Find Relief. Feel Like Yourself Again.</vt:lpstr>
      <vt:lpstr>    Why Choose the Menopause Support Bundle?</vt:lpstr>
      <vt:lpstr>    /</vt:lpstr>
      <vt:lpstr>    What's Inside the Bundle?</vt:lpstr>
      <vt:lpstr>        Hormone Focus – Natural Hormonal Support</vt:lpstr>
      <vt:lpstr>        EstroGlow – Estrogen Balance &amp; Menopausal Relief</vt:lpstr>
      <vt:lpstr>        ProGestGlow – Progesterone Cream for Hormonal Balance</vt:lpstr>
      <vt:lpstr>    Real Women, Real Results</vt:lpstr>
      <vt:lpstr>    Backed by Science: See How It Works</vt:lpstr>
      <vt:lpstr>        The Power of DIM &amp; Calcium D-Glucarate</vt:lpstr>
      <vt:lpstr>    /</vt:lpstr>
      <vt:lpstr>    The ProGestGlow™ Difference – More Than Just Progesterone</vt:lpstr>
      <vt:lpstr>    /</vt:lpstr>
      <vt:lpstr>    How to Use Menopause Support Bundle</vt:lpstr>
      <vt:lpstr>        Key Tips for Best Results:</vt:lpstr>
      <vt:lpstr>Which Hormone Products Are Right For You?  Find Your Perfect Hormone Balance</vt:lpstr>
      <vt:lpstr>    Take Control of Your Menopause Journey Today</vt:lpstr>
    </vt:vector>
  </TitlesOfParts>
  <Company/>
  <LinksUpToDate>false</LinksUpToDate>
  <CharactersWithSpaces>4871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Jennifer Smith</cp:lastModifiedBy>
  <cp:revision>11</cp:revision>
  <dcterms:created xsi:type="dcterms:W3CDTF">2025-03-23T18:53:00Z</dcterms:created>
  <dcterms:modified xsi:type="dcterms:W3CDTF">2025-03-23T19:33:00Z</dcterms:modified>
</cp:coreProperties>
</file>